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rPr>
      </w:pPr>
      <w:r w:rsidDel="00000000" w:rsidR="00000000" w:rsidRPr="00000000">
        <w:rPr>
          <w:rFonts w:ascii="Calibri" w:cs="Calibri" w:eastAsia="Calibri" w:hAnsi="Calibri"/>
          <w:b w:val="1"/>
          <w:rtl w:val="0"/>
        </w:rPr>
        <w:t xml:space="preserve">COMMENTS:</w:t>
      </w:r>
    </w:p>
    <w:p w:rsidR="00000000" w:rsidDel="00000000" w:rsidP="00000000" w:rsidRDefault="00000000" w:rsidRPr="00000000" w14:paraId="00000002">
      <w:pPr>
        <w:rPr>
          <w:rFonts w:ascii="Calibri" w:cs="Calibri" w:eastAsia="Calibri" w:hAnsi="Calibri"/>
          <w:b w:val="1"/>
        </w:rPr>
      </w:pPr>
      <w:r w:rsidDel="00000000" w:rsidR="00000000" w:rsidRPr="00000000">
        <w:rPr>
          <w:rFonts w:ascii="Calibri" w:cs="Calibri" w:eastAsia="Calibri" w:hAnsi="Calibri"/>
          <w:b w:val="1"/>
          <w:rtl w:val="0"/>
        </w:rPr>
        <w:t xml:space="preserve">SOCIAL CHANGE:  SURFACE</w:t>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6 and lower = Significant work needed to improve / 7 = Needs improvement </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8 = Satisfactory/ 9–10 = Exemplary</w:t>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b w:val="1"/>
          <w:rtl w:val="0"/>
        </w:rPr>
        <w:t xml:space="preserve">Criteria 1</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Color/ Glaze</w:t>
      </w:r>
      <w:r w:rsidDel="00000000" w:rsidR="00000000" w:rsidRPr="00000000">
        <w:rPr>
          <w:rFonts w:ascii="Calibri" w:cs="Calibri" w:eastAsia="Calibri" w:hAnsi="Calibri"/>
          <w:rtl w:val="0"/>
        </w:rPr>
        <w:t xml:space="preserve">: Student was thoughtful with their color choices and surface treatments. Color choices work well together and complement the form. ______1-10 </w:t>
      </w:r>
    </w:p>
    <w:p w:rsidR="00000000" w:rsidDel="00000000" w:rsidP="00000000" w:rsidRDefault="00000000" w:rsidRPr="00000000" w14:paraId="00000006">
      <w:pPr>
        <w:widowControl w:val="0"/>
        <w:spacing w:after="320" w:lineRule="auto"/>
        <w:rPr>
          <w:rFonts w:ascii="Calibri" w:cs="Calibri" w:eastAsia="Calibri" w:hAnsi="Calibri"/>
        </w:rPr>
      </w:pPr>
      <w:r w:rsidDel="00000000" w:rsidR="00000000" w:rsidRPr="00000000">
        <w:rPr>
          <w:rFonts w:ascii="Calibri" w:cs="Calibri" w:eastAsia="Calibri" w:hAnsi="Calibri"/>
          <w:b w:val="1"/>
          <w:rtl w:val="0"/>
        </w:rPr>
        <w:t xml:space="preserve">Criteria 2</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Glaze Layering</w:t>
      </w:r>
      <w:r w:rsidDel="00000000" w:rsidR="00000000" w:rsidRPr="00000000">
        <w:rPr>
          <w:rFonts w:ascii="Calibri" w:cs="Calibri" w:eastAsia="Calibri" w:hAnsi="Calibri"/>
          <w:rtl w:val="0"/>
        </w:rPr>
        <w:t xml:space="preserve">: Student was thoughtful with their glaze treatments. Glazes are layered to create depth on the surface. The student challenged himself or herself. __________1-10</w:t>
      </w:r>
    </w:p>
    <w:p w:rsidR="00000000" w:rsidDel="00000000" w:rsidP="00000000" w:rsidRDefault="00000000" w:rsidRPr="00000000" w14:paraId="00000007">
      <w:pPr>
        <w:widowControl w:val="0"/>
        <w:spacing w:after="320" w:lineRule="auto"/>
        <w:rPr>
          <w:rFonts w:ascii="Calibri" w:cs="Calibri" w:eastAsia="Calibri" w:hAnsi="Calibri"/>
        </w:rPr>
      </w:pPr>
      <w:r w:rsidDel="00000000" w:rsidR="00000000" w:rsidRPr="00000000">
        <w:rPr>
          <w:rFonts w:ascii="Calibri" w:cs="Calibri" w:eastAsia="Calibri" w:hAnsi="Calibri"/>
          <w:b w:val="1"/>
          <w:rtl w:val="0"/>
        </w:rPr>
        <w:t xml:space="preserve">Criteria 3</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b w:val="1"/>
          <w:rtl w:val="0"/>
        </w:rPr>
        <w:t xml:space="preserve">Communication and Creativity:</w:t>
      </w:r>
      <w:r w:rsidDel="00000000" w:rsidR="00000000" w:rsidRPr="00000000">
        <w:rPr>
          <w:rFonts w:ascii="Calibri" w:cs="Calibri" w:eastAsia="Calibri" w:hAnsi="Calibri"/>
          <w:rtl w:val="0"/>
        </w:rPr>
        <w:t xml:space="preserve"> Student utilized color and glaze to further convey his or her message for social change. Student challenged him or herself with the glaze techniques and choices made. Student considered all parts of the form, with an interesting and unique end result. ______1-10</w:t>
      </w:r>
    </w:p>
    <w:p w:rsidR="00000000" w:rsidDel="00000000" w:rsidP="00000000" w:rsidRDefault="00000000" w:rsidRPr="00000000" w14:paraId="00000008">
      <w:pPr>
        <w:widowControl w:val="0"/>
        <w:spacing w:after="320" w:lineRule="auto"/>
        <w:rPr>
          <w:rFonts w:ascii="Calibri" w:cs="Calibri" w:eastAsia="Calibri" w:hAnsi="Calibri"/>
        </w:rPr>
      </w:pPr>
      <w:r w:rsidDel="00000000" w:rsidR="00000000" w:rsidRPr="00000000">
        <w:rPr>
          <w:rFonts w:ascii="Calibri" w:cs="Calibri" w:eastAsia="Calibri" w:hAnsi="Calibri"/>
          <w:b w:val="1"/>
          <w:rtl w:val="0"/>
        </w:rPr>
        <w:t xml:space="preserve">Criteria 4</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Technique:</w:t>
      </w:r>
      <w:r w:rsidDel="00000000" w:rsidR="00000000" w:rsidRPr="00000000">
        <w:rPr>
          <w:rFonts w:ascii="Calibri" w:cs="Calibri" w:eastAsia="Calibri" w:hAnsi="Calibri"/>
          <w:rtl w:val="0"/>
        </w:rPr>
        <w:t xml:space="preserve"> Student executed glaze technique with care and consideration. Underglaze/glaze is applied with proper layers and a clear coating ______1-10</w:t>
      </w:r>
    </w:p>
    <w:p w:rsidR="00000000" w:rsidDel="00000000" w:rsidP="00000000" w:rsidRDefault="00000000" w:rsidRPr="00000000" w14:paraId="00000009">
      <w:pPr>
        <w:widowControl w:val="0"/>
        <w:spacing w:after="320" w:lineRule="auto"/>
        <w:rPr>
          <w:rFonts w:ascii="Helvetica Neue" w:cs="Helvetica Neue" w:eastAsia="Helvetica Neue" w:hAnsi="Helvetica Neue"/>
          <w:sz w:val="22"/>
          <w:szCs w:val="22"/>
        </w:rPr>
      </w:pPr>
      <w:bookmarkStart w:colFirst="0" w:colLast="0" w:name="_heading=h.gjdgxs" w:id="0"/>
      <w:bookmarkEnd w:id="0"/>
      <w:r w:rsidDel="00000000" w:rsidR="00000000" w:rsidRPr="00000000">
        <w:rPr>
          <w:rFonts w:ascii="Calibri" w:cs="Calibri" w:eastAsia="Calibri" w:hAnsi="Calibri"/>
          <w:b w:val="1"/>
          <w:rtl w:val="0"/>
        </w:rPr>
        <w:t xml:space="preserve">Criteria 5</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b w:val="1"/>
          <w:rtl w:val="0"/>
        </w:rPr>
        <w:t xml:space="preserve">Effort and Understanding</w:t>
      </w:r>
      <w:r w:rsidDel="00000000" w:rsidR="00000000" w:rsidRPr="00000000">
        <w:rPr>
          <w:rFonts w:ascii="Calibri" w:cs="Calibri" w:eastAsia="Calibri" w:hAnsi="Calibri"/>
          <w:rtl w:val="0"/>
        </w:rPr>
        <w:t xml:space="preserve">: took</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time to develop the initial drawing and thoroughly complete the project? Could more be done to improve the piece? ______1-10 </w:t>
      </w:r>
      <w:r w:rsidDel="00000000" w:rsidR="00000000" w:rsidRPr="00000000">
        <w:rPr>
          <w:rtl w:val="0"/>
        </w:rPr>
      </w:r>
    </w:p>
    <w:p w:rsidR="00000000" w:rsidDel="00000000" w:rsidP="00000000" w:rsidRDefault="00000000" w:rsidRPr="00000000" w14:paraId="0000000A">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B">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C">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D">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E">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F">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0">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1">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2">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3">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4">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5">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6">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7">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8">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20427"/>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E2802"/>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J0bie/kCe5+0wQKc62fEjC53Xg==">AMUW2mUlE3MXa3qKf4kFp3+tnME23NLCktdpcbEpsWCvUoXfZy2N/RnXZKauyMLzQiVT/04iX42ExAXHguMal7xVFqk+eVfF0v8iuvW4duLTSiyz4OoIViMORYks1wfp/PQ5R5b3kcYN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2018-12-19T17:02:00Z</dcterms:created>
  <dc:creator>Racheal Lochner</dc:creator>
</cp:coreProperties>
</file>