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COMMENTS: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Change SculptureAssessment: FORM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 and lower = Significant work needed to improve / 7 = Needs improvement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 = Satisfactory/ 9–10 = Exemplary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Criteria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Form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Overall form is consistent, balanced and interesting. Student utilized at least 2 or more elements to convey his or her message.  ______1-10</w:t>
      </w:r>
    </w:p>
    <w:p w:rsidR="00000000" w:rsidDel="00000000" w:rsidP="00000000" w:rsidRDefault="00000000" w:rsidRPr="00000000" w14:paraId="00000007">
      <w:pPr>
        <w:widowControl w:val="0"/>
        <w:spacing w:after="3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Criteria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Communication and Creativity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Student demonstrated thoughtfulness in choosing their theme, creating and developing their form and surface treatments. The student challenged him or herself. The students message for social change is clearly conveyed.  ______1-10</w:t>
      </w:r>
    </w:p>
    <w:p w:rsidR="00000000" w:rsidDel="00000000" w:rsidP="00000000" w:rsidRDefault="00000000" w:rsidRPr="00000000" w14:paraId="00000008">
      <w:pPr>
        <w:widowControl w:val="0"/>
        <w:spacing w:after="3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Criteria 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Surface: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Student added interesting and unique surface design through attachments and carving, cutting or drawing into the form_______ 1-10</w:t>
      </w:r>
    </w:p>
    <w:p w:rsidR="00000000" w:rsidDel="00000000" w:rsidP="00000000" w:rsidRDefault="00000000" w:rsidRPr="00000000" w14:paraId="00000009">
      <w:pPr>
        <w:widowControl w:val="0"/>
        <w:spacing w:after="3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Criteria 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Technique: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Student coil technique with care and consideration. Surface is smooth and free of holes or cracks. Rim and foot and are smoothed and refined.______1-10</w:t>
      </w:r>
    </w:p>
    <w:p w:rsidR="00000000" w:rsidDel="00000000" w:rsidP="00000000" w:rsidRDefault="00000000" w:rsidRPr="00000000" w14:paraId="0000000A">
      <w:pPr>
        <w:widowControl w:val="0"/>
        <w:spacing w:after="3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Criteria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Effort and Understanding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took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time to develop the initial drawings and thoroughly complete the project? Could more be done to improve the piece? ______1-10 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042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E28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jq3XpUphtewCTH8veVVO9V9hA==">AMUW2mWZ9+VsoIJoxK9nTKNj005dp0+AJ5GDfg0KjbCNB3oARrd/nC1mfrrdT4vFe1aQAE8z+55pPM1B7pNSr0lAJJixpqUOmNBK6vNLxe+QdrLGHxruFaR2oMCsZ6R5scNV/Eyc0EgJ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2018-12-19T16:58:00Z</dcterms:created>
  <dc:creator>Racheal Lochner</dc:creator>
</cp:coreProperties>
</file>